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EMS Week Blood Drive</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36"/>
          <w:szCs w:val="36"/>
          <w:rtl w:val="0"/>
        </w:rPr>
        <w:t xml:space="preserve">EMS Agency Frequently Asked Questions (FAQ)</w:t>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is the EMS Week Blood Drive?</w:t>
      </w:r>
      <w:r w:rsidDel="00000000" w:rsidR="00000000" w:rsidRPr="00000000">
        <w:rPr>
          <w:rFonts w:ascii="Times New Roman" w:cs="Times New Roman" w:eastAsia="Times New Roman" w:hAnsi="Times New Roman"/>
          <w:sz w:val="24"/>
          <w:szCs w:val="24"/>
          <w:rtl w:val="0"/>
        </w:rPr>
        <w:br w:type="textWrapping"/>
        <w:t xml:space="preserve">The EMS Week Blood Drive is a nationwide initiative to encourage blood donation during EMS Week. This effort aims to increase blood availability for EMS and hospitals to improve survival rates for trauma and medical emergency patients.</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Why is blood donation important?</w:t>
      </w:r>
      <w:r w:rsidDel="00000000" w:rsidR="00000000" w:rsidRPr="00000000">
        <w:rPr>
          <w:rFonts w:ascii="Times New Roman" w:cs="Times New Roman" w:eastAsia="Times New Roman" w:hAnsi="Times New Roman"/>
          <w:sz w:val="24"/>
          <w:szCs w:val="24"/>
          <w:rtl w:val="0"/>
        </w:rPr>
        <w:br w:type="textWrapping"/>
        <w:t xml:space="preserve">Blood is essential for life-saving treatments, especially for patients suffering from severe trauma, childbirth complications, gastrointestinal bleeding, and other medical emergencies. Early transfusion significantly improves survival and recovery.</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4"/>
          <w:szCs w:val="24"/>
          <w:rtl w:val="0"/>
        </w:rPr>
        <w:t xml:space="preserve">How does pre-hospital blood administration help save lives?</w:t>
      </w:r>
      <w:r w:rsidDel="00000000" w:rsidR="00000000" w:rsidRPr="00000000">
        <w:rPr>
          <w:rFonts w:ascii="Times New Roman" w:cs="Times New Roman" w:eastAsia="Times New Roman" w:hAnsi="Times New Roman"/>
          <w:sz w:val="24"/>
          <w:szCs w:val="24"/>
          <w:rtl w:val="0"/>
        </w:rPr>
        <w:br w:type="textWrapping"/>
        <w:t xml:space="preserve">EMS providers are increasingly carrying and administering blood products in the field. Replacing lost blood with blood products instead of saline fluids has been shown to improve survival rates and patient outcomes. Having a steady blood supply ensures EMS can provide immediate, life-saving care before patients reach the hospital.</w: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can my organization host a blood drive?</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Partner with a local blood donation center</w:t>
      </w:r>
      <w:r w:rsidDel="00000000" w:rsidR="00000000" w:rsidRPr="00000000">
        <w:rPr>
          <w:rFonts w:ascii="Times New Roman" w:cs="Times New Roman" w:eastAsia="Times New Roman" w:hAnsi="Times New Roman"/>
          <w:sz w:val="24"/>
          <w:szCs w:val="24"/>
          <w:rtl w:val="0"/>
        </w:rPr>
        <w:t xml:space="preserve">: Locate a center near you at </w:t>
      </w:r>
      <w:hyperlink r:id="rId7">
        <w:r w:rsidDel="00000000" w:rsidR="00000000" w:rsidRPr="00000000">
          <w:rPr>
            <w:rFonts w:ascii="Times New Roman" w:cs="Times New Roman" w:eastAsia="Times New Roman" w:hAnsi="Times New Roman"/>
            <w:color w:val="0000ff"/>
            <w:sz w:val="24"/>
            <w:szCs w:val="24"/>
            <w:u w:val="single"/>
            <w:rtl w:val="0"/>
          </w:rPr>
          <w:t xml:space="preserve">https://www.aabb.org/for-donors-patients/give-blood</w:t>
        </w:r>
      </w:hyperlink>
      <w:r w:rsidDel="00000000" w:rsidR="00000000" w:rsidRPr="00000000">
        <w:rPr>
          <w:rFonts w:ascii="Times New Roman" w:cs="Times New Roman" w:eastAsia="Times New Roman" w:hAnsi="Times New Roman"/>
          <w:sz w:val="24"/>
          <w:szCs w:val="24"/>
          <w:rtl w:val="0"/>
        </w:rPr>
        <w:t xml:space="preserve"> or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www.americasblood.org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Pick a date &amp; location</w:t>
      </w:r>
      <w:r w:rsidDel="00000000" w:rsidR="00000000" w:rsidRPr="00000000">
        <w:rPr>
          <w:rFonts w:ascii="Times New Roman" w:cs="Times New Roman" w:eastAsia="Times New Roman" w:hAnsi="Times New Roman"/>
          <w:sz w:val="24"/>
          <w:szCs w:val="24"/>
          <w:rtl w:val="0"/>
        </w:rPr>
        <w:t xml:space="preserve">: Schedule your event during </w:t>
      </w:r>
      <w:r w:rsidDel="00000000" w:rsidR="00000000" w:rsidRPr="00000000">
        <w:rPr>
          <w:rFonts w:ascii="Times New Roman" w:cs="Times New Roman" w:eastAsia="Times New Roman" w:hAnsi="Times New Roman"/>
          <w:b w:val="1"/>
          <w:bCs w:val="1"/>
          <w:sz w:val="24"/>
          <w:szCs w:val="24"/>
          <w:rtl w:val="0"/>
        </w:rPr>
        <w:t xml:space="preserve">EMS Week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Promote your event</w:t>
      </w:r>
      <w:r w:rsidDel="00000000" w:rsidR="00000000" w:rsidRPr="00000000">
        <w:rPr>
          <w:rFonts w:ascii="Times New Roman" w:cs="Times New Roman" w:eastAsia="Times New Roman" w:hAnsi="Times New Roman"/>
          <w:sz w:val="24"/>
          <w:szCs w:val="24"/>
          <w:rtl w:val="0"/>
        </w:rPr>
        <w:t xml:space="preserve">: Use social media, flyers, and local outreach to recruit donors.</w:t>
      </w:r>
    </w:p>
    <w:p w:rsidR="00000000" w:rsidDel="00000000" w:rsidP="00000000" w:rsidRDefault="00000000" w:rsidRPr="00000000" w14:paraId="0000000A">
      <w:pPr>
        <w:numPr>
          <w:ilvl w:val="0"/>
          <w:numId w:val="1"/>
        </w:numP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Track and celebrate your impact</w:t>
      </w:r>
      <w:r w:rsidDel="00000000" w:rsidR="00000000" w:rsidRPr="00000000">
        <w:rPr>
          <w:rFonts w:ascii="Times New Roman" w:cs="Times New Roman" w:eastAsia="Times New Roman" w:hAnsi="Times New Roman"/>
          <w:sz w:val="24"/>
          <w:szCs w:val="24"/>
          <w:rtl w:val="0"/>
        </w:rPr>
        <w:t xml:space="preserve">: Share your results and recognize your donors.</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 we need a special facility to host a blood drive?</w:t>
      </w:r>
      <w:r w:rsidDel="00000000" w:rsidR="00000000" w:rsidRPr="00000000">
        <w:rPr>
          <w:rFonts w:ascii="Times New Roman" w:cs="Times New Roman" w:eastAsia="Times New Roman" w:hAnsi="Times New Roman"/>
          <w:sz w:val="24"/>
          <w:szCs w:val="24"/>
          <w:rtl w:val="0"/>
        </w:rPr>
        <w:br w:type="textWrapping"/>
        <w:t xml:space="preserve">Not necessarily. Many blood banks offer </w:t>
      </w:r>
      <w:r w:rsidDel="00000000" w:rsidR="00000000" w:rsidRPr="00000000">
        <w:rPr>
          <w:rFonts w:ascii="Times New Roman" w:cs="Times New Roman" w:eastAsia="Times New Roman" w:hAnsi="Times New Roman"/>
          <w:b w:val="1"/>
          <w:bCs w:val="1"/>
          <w:sz w:val="24"/>
          <w:szCs w:val="24"/>
          <w:rtl w:val="0"/>
        </w:rPr>
        <w:t xml:space="preserve">mobile donation units</w:t>
      </w:r>
      <w:r w:rsidDel="00000000" w:rsidR="00000000" w:rsidRPr="00000000">
        <w:rPr>
          <w:rFonts w:ascii="Times New Roman" w:cs="Times New Roman" w:eastAsia="Times New Roman" w:hAnsi="Times New Roman"/>
          <w:sz w:val="24"/>
          <w:szCs w:val="24"/>
          <w:rtl w:val="0"/>
        </w:rPr>
        <w:t xml:space="preserve"> that come to your location. Alternatively, you can partner with </w:t>
      </w:r>
      <w:r w:rsidDel="00000000" w:rsidR="00000000" w:rsidRPr="00000000">
        <w:rPr>
          <w:rFonts w:ascii="Times New Roman" w:cs="Times New Roman" w:eastAsia="Times New Roman" w:hAnsi="Times New Roman"/>
          <w:b w:val="1"/>
          <w:bCs w:val="1"/>
          <w:sz w:val="24"/>
          <w:szCs w:val="24"/>
          <w:rtl w:val="0"/>
        </w:rPr>
        <w:t xml:space="preserve">local hospitals, community centers, or businesses</w:t>
      </w:r>
      <w:r w:rsidDel="00000000" w:rsidR="00000000" w:rsidRPr="00000000">
        <w:rPr>
          <w:rFonts w:ascii="Times New Roman" w:cs="Times New Roman" w:eastAsia="Times New Roman" w:hAnsi="Times New Roman"/>
          <w:sz w:val="24"/>
          <w:szCs w:val="24"/>
          <w:rtl w:val="0"/>
        </w:rPr>
        <w:t xml:space="preserve"> that have space for donor beds and equipment.</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can we encourage people to donate?</w:t>
      </w:r>
      <w:r w:rsidDel="00000000" w:rsidR="00000000" w:rsidRPr="00000000">
        <w:rPr>
          <w:rtl w:val="0"/>
        </w:rPr>
      </w:r>
    </w:p>
    <w:p w:rsidR="00000000" w:rsidDel="00000000" w:rsidP="00000000" w:rsidRDefault="00000000" w:rsidRPr="00000000" w14:paraId="0000000D">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Social media campaigns</w:t>
      </w:r>
      <w:r w:rsidDel="00000000" w:rsidR="00000000" w:rsidRPr="00000000">
        <w:rPr>
          <w:rFonts w:ascii="Times New Roman" w:cs="Times New Roman" w:eastAsia="Times New Roman" w:hAnsi="Times New Roman"/>
          <w:sz w:val="24"/>
          <w:szCs w:val="24"/>
          <w:rtl w:val="0"/>
        </w:rPr>
        <w:t xml:space="preserve"> (#EMSWeekBloodDrive)</w:t>
      </w:r>
    </w:p>
    <w:p w:rsidR="00000000" w:rsidDel="00000000" w:rsidP="00000000" w:rsidRDefault="00000000" w:rsidRPr="00000000" w14:paraId="0000000E">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Friendly competition</w:t>
      </w:r>
      <w:r w:rsidDel="00000000" w:rsidR="00000000" w:rsidRPr="00000000">
        <w:rPr>
          <w:rFonts w:ascii="Times New Roman" w:cs="Times New Roman" w:eastAsia="Times New Roman" w:hAnsi="Times New Roman"/>
          <w:sz w:val="24"/>
          <w:szCs w:val="24"/>
          <w:rtl w:val="0"/>
        </w:rPr>
        <w:t xml:space="preserve"> (e.g., EMS vs. Fire, city vs. city)</w:t>
      </w:r>
    </w:p>
    <w:p w:rsidR="00000000" w:rsidDel="00000000" w:rsidP="00000000" w:rsidRDefault="00000000" w:rsidRPr="00000000" w14:paraId="0000000F">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Incentives</w:t>
      </w:r>
      <w:r w:rsidDel="00000000" w:rsidR="00000000" w:rsidRPr="00000000">
        <w:rPr>
          <w:rFonts w:ascii="Times New Roman" w:cs="Times New Roman" w:eastAsia="Times New Roman" w:hAnsi="Times New Roman"/>
          <w:sz w:val="24"/>
          <w:szCs w:val="24"/>
          <w:rtl w:val="0"/>
        </w:rPr>
        <w:t xml:space="preserve"> (t-shirts, challenge coins, certificates)</w:t>
      </w:r>
    </w:p>
    <w:p w:rsidR="00000000" w:rsidDel="00000000" w:rsidP="00000000" w:rsidRDefault="00000000" w:rsidRPr="00000000" w14:paraId="00000010">
      <w:pPr>
        <w:numPr>
          <w:ilvl w:val="0"/>
          <w:numId w:val="2"/>
        </w:numP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Community partnerships</w:t>
      </w:r>
      <w:r w:rsidDel="00000000" w:rsidR="00000000" w:rsidRPr="00000000">
        <w:rPr>
          <w:rFonts w:ascii="Times New Roman" w:cs="Times New Roman" w:eastAsia="Times New Roman" w:hAnsi="Times New Roman"/>
          <w:sz w:val="24"/>
          <w:szCs w:val="24"/>
          <w:rtl w:val="0"/>
        </w:rPr>
        <w:t xml:space="preserve"> (sports teams, businesses, schools)</w:t>
      </w:r>
    </w:p>
    <w:p w:rsidR="00000000" w:rsidDel="00000000" w:rsidP="00000000" w:rsidRDefault="00000000" w:rsidRPr="00000000" w14:paraId="00000011">
      <w:pPr>
        <w:spacing w:after="280" w:before="28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6522"/>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C6522"/>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DC6522"/>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DC6522"/>
    <w:rPr>
      <w:b w:val="1"/>
      <w:bCs w:val="1"/>
    </w:rPr>
  </w:style>
  <w:style w:type="paragraph" w:styleId="NormalWeb">
    <w:name w:val="Normal (Web)"/>
    <w:basedOn w:val="Normal"/>
    <w:uiPriority w:val="99"/>
    <w:semiHidden w:val="1"/>
    <w:unhideWhenUsed w:val="1"/>
    <w:rsid w:val="00DC652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DC6522"/>
    <w:rPr>
      <w:color w:val="0000ff"/>
      <w:u w:val="single"/>
    </w:rPr>
  </w:style>
  <w:style w:type="character" w:styleId="UnresolvedMention">
    <w:name w:val="Unresolved Mention"/>
    <w:basedOn w:val="DefaultParagraphFont"/>
    <w:uiPriority w:val="99"/>
    <w:semiHidden w:val="1"/>
    <w:unhideWhenUsed w:val="1"/>
    <w:rsid w:val="00DC652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abb.org/for-donors-patients/give-blood" TargetMode="External"/><Relationship Id="rId8" Type="http://schemas.openxmlformats.org/officeDocument/2006/relationships/hyperlink" Target="http://www.americasbloo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dmwRIeYCz2M4RIo663fP9O2pQ==">CgMxLjA4AHIhMVo3WXQ0VHBObUZkX3l5OUk0c0ZMYm81bGVOYkZiZ1NJ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2026-03-15T01:11:00Z</dcterms:created>
  <dc:creator>LARISSA UNRUH</dc:creator>
</cp:coreProperties>
</file>